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BF27" w14:textId="77777777" w:rsidR="00E6644C" w:rsidRDefault="00E6644C" w:rsidP="00E6644C">
      <w:pPr>
        <w:tabs>
          <w:tab w:val="left" w:pos="1246"/>
        </w:tabs>
        <w:spacing w:after="0" w:line="240" w:lineRule="auto"/>
        <w:rPr>
          <w:rFonts w:ascii="Arial" w:hAnsi="Arial" w:cs="Arial"/>
          <w:b/>
          <w:sz w:val="24"/>
          <w:szCs w:val="24"/>
        </w:rPr>
      </w:pPr>
      <w:r w:rsidRPr="00E6644C">
        <w:rPr>
          <w:rFonts w:ascii="Arial" w:hAnsi="Arial" w:cs="Arial"/>
          <w:sz w:val="24"/>
          <w:szCs w:val="24"/>
        </w:rPr>
        <w:t>2020-01-09</w:t>
      </w:r>
      <w:r>
        <w:rPr>
          <w:rFonts w:ascii="Arial" w:hAnsi="Arial" w:cs="Arial"/>
          <w:b/>
          <w:sz w:val="24"/>
          <w:szCs w:val="24"/>
        </w:rPr>
        <w:t xml:space="preserve">  </w:t>
      </w:r>
      <w:r w:rsidR="000816D7">
        <w:rPr>
          <w:rFonts w:ascii="Arial" w:hAnsi="Arial" w:cs="Arial"/>
          <w:b/>
          <w:sz w:val="24"/>
          <w:szCs w:val="24"/>
        </w:rPr>
        <w:t>Verslag project V</w:t>
      </w:r>
      <w:r>
        <w:rPr>
          <w:rFonts w:ascii="Arial" w:hAnsi="Arial" w:cs="Arial"/>
          <w:b/>
          <w:sz w:val="24"/>
          <w:szCs w:val="24"/>
        </w:rPr>
        <w:t>luchtelingenvrouwen</w:t>
      </w:r>
    </w:p>
    <w:p w14:paraId="6735069A" w14:textId="77777777" w:rsidR="00E6644C" w:rsidRDefault="00E6644C" w:rsidP="00E6644C">
      <w:pPr>
        <w:tabs>
          <w:tab w:val="left" w:pos="1246"/>
        </w:tabs>
        <w:spacing w:after="0" w:line="240" w:lineRule="auto"/>
        <w:rPr>
          <w:rFonts w:ascii="Arial" w:eastAsia="Times New Roman" w:hAnsi="Arial" w:cs="Arial"/>
          <w:color w:val="271E69"/>
          <w:sz w:val="20"/>
          <w:szCs w:val="20"/>
          <w:lang w:eastAsia="nl-NL"/>
        </w:rPr>
      </w:pPr>
    </w:p>
    <w:p w14:paraId="784B2042" w14:textId="77777777" w:rsidR="00E6644C" w:rsidRDefault="00E6644C" w:rsidP="00E6644C">
      <w:pPr>
        <w:tabs>
          <w:tab w:val="left" w:pos="1246"/>
        </w:tabs>
        <w:spacing w:after="0" w:line="240" w:lineRule="auto"/>
        <w:rPr>
          <w:rFonts w:ascii="Calisto MT" w:eastAsia="Times New Roman" w:hAnsi="Calisto MT" w:cs="Arial"/>
          <w:lang w:eastAsia="nl-NL"/>
        </w:rPr>
      </w:pPr>
      <w:r w:rsidRPr="00E6644C">
        <w:rPr>
          <w:rFonts w:ascii="Calisto MT" w:eastAsia="Times New Roman" w:hAnsi="Calisto MT" w:cs="Arial"/>
          <w:lang w:eastAsia="nl-NL"/>
        </w:rPr>
        <w:t>De werkgroep Vluchtelingen is in het nieuwe jaar voortvarend van start gegaan. Intakegesprekken met vluchtelingenvrouwen uit Iran, respectievelijk Syrië staan al genoteerd. We gaan banden aanhalen met lokale organisaties en initiatieven voor vluchtelingen die voor ons interessant kunnen zijn. De werkbundel, waarin onze aanpak is uitgewerkt, wordt tegen het lic</w:t>
      </w:r>
      <w:r>
        <w:rPr>
          <w:rFonts w:ascii="Calisto MT" w:eastAsia="Times New Roman" w:hAnsi="Calisto MT" w:cs="Arial"/>
          <w:lang w:eastAsia="nl-NL"/>
        </w:rPr>
        <w:t xml:space="preserve">ht gehouden en bijgeschaafd </w:t>
      </w:r>
      <w:r w:rsidRPr="00E6644C">
        <w:rPr>
          <w:rFonts w:ascii="Calisto MT" w:eastAsia="Times New Roman" w:hAnsi="Calisto MT" w:cs="Arial"/>
          <w:lang w:eastAsia="nl-NL"/>
        </w:rPr>
        <w:t>op basis van onze ervaringen.</w:t>
      </w:r>
    </w:p>
    <w:p w14:paraId="75217FFB" w14:textId="2448D4DA" w:rsidR="00E6644C" w:rsidRDefault="00E6644C" w:rsidP="00E6644C">
      <w:pPr>
        <w:tabs>
          <w:tab w:val="left" w:pos="1246"/>
        </w:tabs>
        <w:spacing w:after="0" w:line="240" w:lineRule="auto"/>
        <w:rPr>
          <w:rFonts w:ascii="Calisto MT" w:hAnsi="Calisto MT" w:cs="Arial"/>
        </w:rPr>
      </w:pPr>
      <w:r w:rsidRPr="00E6644C">
        <w:rPr>
          <w:rFonts w:ascii="Calisto MT" w:eastAsia="Times New Roman" w:hAnsi="Calisto MT" w:cs="Arial"/>
          <w:lang w:eastAsia="nl-NL"/>
        </w:rPr>
        <w:br/>
        <w:t xml:space="preserve">Dit jaar willen we graag met de vluchtelingenvrouwen als groep iets organiseren. In dit kader stellen we </w:t>
      </w:r>
      <w:r w:rsidR="00730418">
        <w:rPr>
          <w:rFonts w:ascii="Calisto MT" w:eastAsia="Times New Roman" w:hAnsi="Calisto MT" w:cs="Arial"/>
          <w:lang w:eastAsia="nl-NL"/>
        </w:rPr>
        <w:t xml:space="preserve">voor </w:t>
      </w:r>
      <w:r w:rsidRPr="00E6644C">
        <w:rPr>
          <w:rFonts w:ascii="Calisto MT" w:eastAsia="Times New Roman" w:hAnsi="Calisto MT" w:cs="Arial"/>
          <w:lang w:eastAsia="nl-NL"/>
        </w:rPr>
        <w:t>om samen met onze begeleiders deel te nemen aan de activiteiten van Internationale Vrouwendag op 8 maart. Deze speciale dag biedt onze vluchtelingenvrouwen de gelegenheid om andere vrouwen te ontmoeten. Het is ook een uitgelezen kans om hun talenten te presenteren. Binnenkort ontvangen de vluchtelingenvrouwen en onze begeleiders hierover een mail. Het is de bedoeling dat we onze afdeling regelmatig ‘bijpraten’ over de activiteiten van de werkgroep. Een goed overzicht van wat we precies doen en hoe we te werk gaan is te vinden in het onlangs verschenen artikel van de VVAO-landelijk over ons initiatief. Dit artikel is in zijn geheel te lezen op </w:t>
      </w:r>
      <w:hyperlink r:id="rId4" w:tgtFrame="_blank" w:history="1">
        <w:r w:rsidRPr="00E6644C">
          <w:rPr>
            <w:rStyle w:val="Hyperlink"/>
            <w:rFonts w:ascii="Calisto MT" w:eastAsia="Times New Roman" w:hAnsi="Calisto MT" w:cs="Arial"/>
            <w:color w:val="auto"/>
            <w:lang w:eastAsia="nl-NL"/>
          </w:rPr>
          <w:t>www.vvao.nl/maak-kennis/doorzetten-en-omdenken</w:t>
        </w:r>
      </w:hyperlink>
    </w:p>
    <w:p w14:paraId="2137B1B4" w14:textId="77777777" w:rsidR="00E6644C" w:rsidRPr="00E6644C" w:rsidRDefault="00E6644C" w:rsidP="00E6644C">
      <w:pPr>
        <w:tabs>
          <w:tab w:val="left" w:pos="1246"/>
        </w:tabs>
        <w:spacing w:after="0" w:line="240" w:lineRule="auto"/>
        <w:rPr>
          <w:rFonts w:ascii="Calisto MT" w:eastAsia="Times New Roman" w:hAnsi="Calisto MT" w:cs="Arial"/>
          <w:lang w:eastAsia="nl-NL"/>
        </w:rPr>
      </w:pPr>
    </w:p>
    <w:p w14:paraId="70A9010F" w14:textId="77777777" w:rsidR="00E6644C" w:rsidRPr="00E6644C" w:rsidRDefault="00E6644C" w:rsidP="00E6644C">
      <w:pPr>
        <w:rPr>
          <w:rFonts w:ascii="Calisto MT" w:hAnsi="Calisto MT" w:cs="Arial"/>
        </w:rPr>
      </w:pPr>
      <w:r w:rsidRPr="00E6644C">
        <w:rPr>
          <w:rFonts w:ascii="Calisto MT" w:eastAsia="Times New Roman" w:hAnsi="Calisto MT" w:cs="Arial"/>
          <w:lang w:eastAsia="nl-NL"/>
        </w:rPr>
        <w:t>Annette namens de werkgroep Vluchtelingenvrouwen</w:t>
      </w:r>
    </w:p>
    <w:sectPr w:rsidR="00E6644C" w:rsidRPr="00E6644C" w:rsidSect="00E66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644C"/>
    <w:rsid w:val="000816D7"/>
    <w:rsid w:val="001A7EB2"/>
    <w:rsid w:val="003D5203"/>
    <w:rsid w:val="004615B7"/>
    <w:rsid w:val="004D040A"/>
    <w:rsid w:val="004E6F65"/>
    <w:rsid w:val="00634A3D"/>
    <w:rsid w:val="006B4BEF"/>
    <w:rsid w:val="006E117E"/>
    <w:rsid w:val="00730418"/>
    <w:rsid w:val="00BD5202"/>
    <w:rsid w:val="00E664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57D5"/>
  <w15:docId w15:val="{7E9F8E62-89F1-4F33-A1E7-AB42A16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64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6644C"/>
    <w:rPr>
      <w:color w:val="0000FF"/>
      <w:u w:val="single"/>
    </w:rPr>
  </w:style>
  <w:style w:type="character" w:styleId="GevolgdeHyperlink">
    <w:name w:val="FollowedHyperlink"/>
    <w:basedOn w:val="Standaardalinea-lettertype"/>
    <w:uiPriority w:val="99"/>
    <w:semiHidden/>
    <w:unhideWhenUsed/>
    <w:rsid w:val="00E66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vao.nl/maak-kennis/doorzetten-en-omden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1194</Characters>
  <Application>Microsoft Office Word</Application>
  <DocSecurity>0</DocSecurity>
  <Lines>9</Lines>
  <Paragraphs>2</Paragraphs>
  <ScaleCrop>false</ScaleCrop>
  <Company>Microsoft</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marianne-PC</dc:creator>
  <cp:lastModifiedBy>Wim Geelhoed</cp:lastModifiedBy>
  <cp:revision>2</cp:revision>
  <dcterms:created xsi:type="dcterms:W3CDTF">2021-04-12T10:03:00Z</dcterms:created>
  <dcterms:modified xsi:type="dcterms:W3CDTF">2021-04-12T10:03:00Z</dcterms:modified>
</cp:coreProperties>
</file>